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4B05F4" w14:textId="27871C51" w:rsidR="00B84C09" w:rsidRDefault="00886A8C" w:rsidP="00B84C09">
      <w:pPr>
        <w:jc w:val="center"/>
        <w:rPr>
          <w:sz w:val="28"/>
        </w:rPr>
      </w:pPr>
      <w:r>
        <w:rPr>
          <w:noProof/>
          <w:lang w:eastAsia="en-GB"/>
        </w:rPr>
        <w:drawing>
          <wp:anchor distT="0" distB="0" distL="114300" distR="114300" simplePos="0" relativeHeight="251659264" behindDoc="0" locked="0" layoutInCell="1" allowOverlap="1" wp14:anchorId="345830AE" wp14:editId="36504E84">
            <wp:simplePos x="0" y="0"/>
            <wp:positionH relativeFrom="column">
              <wp:posOffset>0</wp:posOffset>
            </wp:positionH>
            <wp:positionV relativeFrom="paragraph">
              <wp:posOffset>0</wp:posOffset>
            </wp:positionV>
            <wp:extent cx="609600" cy="601980"/>
            <wp:effectExtent l="0" t="0" r="0" b="7620"/>
            <wp:wrapNone/>
            <wp:docPr id="10" name="Picture 25" descr="cid:image003.jpg@01D44EA8.384F2450"/>
            <wp:cNvGraphicFramePr/>
            <a:graphic xmlns:a="http://schemas.openxmlformats.org/drawingml/2006/main">
              <a:graphicData uri="http://schemas.openxmlformats.org/drawingml/2006/picture">
                <pic:pic xmlns:pic="http://schemas.openxmlformats.org/drawingml/2006/picture">
                  <pic:nvPicPr>
                    <pic:cNvPr id="1" name="Picture 25" descr="cid:image003.jpg@01D44EA8.384F2450"/>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60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678" w:rsidRPr="00985678">
        <w:rPr>
          <w:b/>
          <w:sz w:val="28"/>
        </w:rPr>
        <w:t xml:space="preserve">       </w:t>
      </w:r>
      <w:r w:rsidR="00985678">
        <w:rPr>
          <w:b/>
          <w:sz w:val="28"/>
        </w:rPr>
        <w:t xml:space="preserve">  </w:t>
      </w:r>
      <w:r>
        <w:rPr>
          <w:b/>
          <w:sz w:val="28"/>
        </w:rPr>
        <w:t xml:space="preserve">   </w:t>
      </w:r>
      <w:r w:rsidR="00B84C09">
        <w:rPr>
          <w:b/>
          <w:sz w:val="28"/>
          <w:u w:val="single"/>
        </w:rPr>
        <w:t xml:space="preserve">Home learning </w:t>
      </w:r>
      <w:r w:rsidR="00B84C09" w:rsidRPr="00B84C09">
        <w:rPr>
          <w:b/>
          <w:sz w:val="28"/>
        </w:rPr>
        <w:tab/>
      </w:r>
      <w:r w:rsidR="00B84C09" w:rsidRPr="00B84C09">
        <w:rPr>
          <w:b/>
          <w:sz w:val="28"/>
        </w:rPr>
        <w:tab/>
      </w:r>
      <w:r w:rsidR="00B84C09" w:rsidRPr="00B84C09">
        <w:rPr>
          <w:b/>
          <w:sz w:val="28"/>
        </w:rPr>
        <w:tab/>
      </w:r>
      <w:r w:rsidR="00B84C09" w:rsidRPr="00B84C09">
        <w:rPr>
          <w:b/>
          <w:sz w:val="28"/>
        </w:rPr>
        <w:tab/>
      </w:r>
      <w:r w:rsidR="00B84C09" w:rsidRPr="00B84C09">
        <w:rPr>
          <w:b/>
          <w:sz w:val="28"/>
        </w:rPr>
        <w:tab/>
        <w:t>w/b:</w:t>
      </w:r>
      <w:r w:rsidR="00B84C09" w:rsidRPr="00B84C09">
        <w:rPr>
          <w:sz w:val="28"/>
        </w:rPr>
        <w:t xml:space="preserve"> </w:t>
      </w:r>
      <w:r w:rsidR="00C94929">
        <w:rPr>
          <w:b/>
          <w:sz w:val="28"/>
        </w:rPr>
        <w:t>27</w:t>
      </w:r>
      <w:r w:rsidR="00122577" w:rsidRPr="00122577">
        <w:rPr>
          <w:b/>
          <w:sz w:val="28"/>
        </w:rPr>
        <w:t>-4-20</w:t>
      </w:r>
      <w:r w:rsidR="00B84C09" w:rsidRPr="00B84C09">
        <w:rPr>
          <w:sz w:val="28"/>
        </w:rPr>
        <w:t xml:space="preserve">  </w:t>
      </w:r>
      <w:r w:rsidR="00B84C09">
        <w:rPr>
          <w:sz w:val="28"/>
        </w:rPr>
        <w:tab/>
      </w:r>
      <w:r w:rsidR="00B84C09" w:rsidRPr="00B84C09">
        <w:rPr>
          <w:sz w:val="28"/>
        </w:rPr>
        <w:t xml:space="preserve">     </w:t>
      </w:r>
      <w:r w:rsidR="00B84C09" w:rsidRPr="00B84C09">
        <w:rPr>
          <w:b/>
          <w:sz w:val="28"/>
        </w:rPr>
        <w:t>Year:</w:t>
      </w:r>
      <w:r w:rsidR="00B66951">
        <w:rPr>
          <w:b/>
          <w:sz w:val="28"/>
        </w:rPr>
        <w:t xml:space="preserve"> </w:t>
      </w:r>
      <w:r w:rsidR="00FA608E">
        <w:rPr>
          <w:b/>
          <w:sz w:val="28"/>
        </w:rPr>
        <w:t>Reception</w:t>
      </w:r>
    </w:p>
    <w:p w14:paraId="36300635" w14:textId="711197D6" w:rsidR="00B84C09" w:rsidRDefault="00886A8C" w:rsidP="00B84C09">
      <w:pPr>
        <w:rPr>
          <w:b/>
          <w:sz w:val="28"/>
        </w:rPr>
      </w:pPr>
      <w:r>
        <w:rPr>
          <w:b/>
          <w:sz w:val="28"/>
        </w:rPr>
        <w:t xml:space="preserve">                  </w:t>
      </w:r>
      <w:r w:rsidR="00B66951" w:rsidRPr="00CA087C">
        <w:rPr>
          <w:b/>
          <w:sz w:val="24"/>
        </w:rPr>
        <w:t>Message from</w:t>
      </w:r>
      <w:r w:rsidR="00B84C09" w:rsidRPr="00CA087C">
        <w:rPr>
          <w:b/>
          <w:sz w:val="24"/>
        </w:rPr>
        <w:t xml:space="preserve"> </w:t>
      </w:r>
      <w:r w:rsidR="006231D1" w:rsidRPr="00CA087C">
        <w:rPr>
          <w:b/>
          <w:sz w:val="24"/>
        </w:rPr>
        <w:t xml:space="preserve">Mrs </w:t>
      </w:r>
      <w:r w:rsidR="00FA608E" w:rsidRPr="00CA087C">
        <w:rPr>
          <w:b/>
          <w:sz w:val="24"/>
        </w:rPr>
        <w:t>Gallagher</w:t>
      </w:r>
    </w:p>
    <w:p w14:paraId="7F88297D" w14:textId="2B65033E" w:rsidR="00A66B3A" w:rsidRPr="00CA087C" w:rsidRDefault="00B66951" w:rsidP="00A66B3A">
      <w:pPr>
        <w:rPr>
          <w:szCs w:val="20"/>
        </w:rPr>
      </w:pPr>
      <w:r w:rsidRPr="00CA087C">
        <w:rPr>
          <w:szCs w:val="20"/>
        </w:rPr>
        <w:t>H</w:t>
      </w:r>
      <w:r w:rsidR="00122577" w:rsidRPr="00CA087C">
        <w:rPr>
          <w:szCs w:val="20"/>
        </w:rPr>
        <w:t>ello</w:t>
      </w:r>
      <w:r w:rsidR="006231D1" w:rsidRPr="00CA087C">
        <w:rPr>
          <w:szCs w:val="20"/>
        </w:rPr>
        <w:t xml:space="preserve"> </w:t>
      </w:r>
      <w:r w:rsidR="00FA608E" w:rsidRPr="00CA087C">
        <w:rPr>
          <w:szCs w:val="20"/>
        </w:rPr>
        <w:t>Reception</w:t>
      </w:r>
    </w:p>
    <w:p w14:paraId="5D3A312C" w14:textId="0F08A0BF" w:rsidR="00C94929" w:rsidRDefault="00C94929" w:rsidP="00FE7A45">
      <w:pPr>
        <w:rPr>
          <w:rStyle w:val="Hyperlink"/>
          <w:szCs w:val="20"/>
        </w:rPr>
      </w:pPr>
      <w:r>
        <w:rPr>
          <w:szCs w:val="20"/>
        </w:rPr>
        <w:t xml:space="preserve">I hope you are all well and staying safe. We have had some lovely weather – I hope you have been out searching for mini beasts in your garden or on your daily walk! Some people have already shared the wonderful learning and work that they have been doing, please remember that you can send any work or pictures or just a description of what you have been doing – I love to look at it all – to </w:t>
      </w:r>
      <w:hyperlink r:id="rId9" w:history="1">
        <w:r w:rsidRPr="00CA087C">
          <w:rPr>
            <w:rStyle w:val="Hyperlink"/>
            <w:szCs w:val="20"/>
          </w:rPr>
          <w:t>reception@lea-pri.herts.sch.uk</w:t>
        </w:r>
      </w:hyperlink>
      <w:r>
        <w:rPr>
          <w:rStyle w:val="Hyperlink"/>
          <w:szCs w:val="20"/>
        </w:rPr>
        <w:t xml:space="preserve"> </w:t>
      </w:r>
    </w:p>
    <w:p w14:paraId="44C46345" w14:textId="606B8397" w:rsidR="00EC5CE9" w:rsidRPr="00C94929" w:rsidRDefault="00C94929" w:rsidP="00782711">
      <w:pPr>
        <w:rPr>
          <w:szCs w:val="20"/>
        </w:rPr>
      </w:pPr>
      <w:r w:rsidRPr="00C94929">
        <w:rPr>
          <w:rStyle w:val="Hyperlink"/>
          <w:color w:val="auto"/>
          <w:szCs w:val="20"/>
          <w:u w:val="none"/>
        </w:rPr>
        <w:t>Remember to keep challenging yourself, stay safe with your family and have fun!</w:t>
      </w:r>
      <w:r w:rsidR="00FA608E" w:rsidRPr="00C94929">
        <w:rPr>
          <w:szCs w:val="20"/>
        </w:rPr>
        <w:t xml:space="preserve"> </w:t>
      </w:r>
    </w:p>
    <w:tbl>
      <w:tblPr>
        <w:tblStyle w:val="TableGrid"/>
        <w:tblW w:w="0" w:type="auto"/>
        <w:tblLayout w:type="fixed"/>
        <w:tblLook w:val="04A0" w:firstRow="1" w:lastRow="0" w:firstColumn="1" w:lastColumn="0" w:noHBand="0" w:noVBand="1"/>
      </w:tblPr>
      <w:tblGrid>
        <w:gridCol w:w="4531"/>
        <w:gridCol w:w="5925"/>
      </w:tblGrid>
      <w:tr w:rsidR="00AA790E" w14:paraId="00F52AD6" w14:textId="77777777" w:rsidTr="005605DA">
        <w:trPr>
          <w:trHeight w:val="2156"/>
        </w:trPr>
        <w:tc>
          <w:tcPr>
            <w:tcW w:w="4531" w:type="dxa"/>
            <w:tcBorders>
              <w:bottom w:val="single" w:sz="4" w:space="0" w:color="auto"/>
            </w:tcBorders>
          </w:tcPr>
          <w:p w14:paraId="413A71BA" w14:textId="29747001" w:rsidR="00AA790E" w:rsidRPr="00CA6318" w:rsidRDefault="00AA790E" w:rsidP="006231D1">
            <w:pPr>
              <w:spacing w:line="256" w:lineRule="auto"/>
              <w:rPr>
                <w:b/>
                <w:sz w:val="24"/>
              </w:rPr>
            </w:pPr>
            <w:r w:rsidRPr="00CA6318">
              <w:rPr>
                <w:b/>
                <w:sz w:val="24"/>
              </w:rPr>
              <w:t>Personal Social and Emotional Development</w:t>
            </w:r>
          </w:p>
          <w:p w14:paraId="628CE178" w14:textId="50263FC2" w:rsidR="0046644F" w:rsidRPr="0046644F" w:rsidRDefault="002C0255" w:rsidP="002C0255">
            <w:pPr>
              <w:spacing w:line="256" w:lineRule="auto"/>
            </w:pPr>
            <w:r>
              <w:rPr>
                <w:szCs w:val="24"/>
              </w:rPr>
              <w:t>Think about what you are good at. It is so important to stay positive at the moment and to be confident in our learning so make time to talk about what you are good at – parents too! Then draw a picture to show what it is – there can be lots of things on the picture. You could even write a list if you want to and add to it when you have achieved something new.</w:t>
            </w:r>
          </w:p>
        </w:tc>
        <w:tc>
          <w:tcPr>
            <w:tcW w:w="5925" w:type="dxa"/>
            <w:vMerge w:val="restart"/>
            <w:tcBorders>
              <w:bottom w:val="single" w:sz="4" w:space="0" w:color="auto"/>
            </w:tcBorders>
          </w:tcPr>
          <w:p w14:paraId="506D01BC" w14:textId="0025ACA2" w:rsidR="00AA790E" w:rsidRPr="006C3C32" w:rsidRDefault="00AA790E" w:rsidP="00B84C09">
            <w:pPr>
              <w:rPr>
                <w:b/>
                <w:sz w:val="24"/>
              </w:rPr>
            </w:pPr>
            <w:r w:rsidRPr="00CA6318">
              <w:rPr>
                <w:b/>
                <w:sz w:val="24"/>
              </w:rPr>
              <w:t>Literacy</w:t>
            </w:r>
          </w:p>
          <w:p w14:paraId="0D2B8CF8" w14:textId="08D50569" w:rsidR="00AA790E" w:rsidRDefault="00AA790E" w:rsidP="00B84C09">
            <w:pPr>
              <w:rPr>
                <w:b/>
                <w:sz w:val="24"/>
              </w:rPr>
            </w:pPr>
            <w:r w:rsidRPr="00CA6318">
              <w:rPr>
                <w:b/>
                <w:sz w:val="24"/>
              </w:rPr>
              <w:t>Phonics</w:t>
            </w:r>
          </w:p>
          <w:p w14:paraId="4C4EDA5B" w14:textId="5B2D5771" w:rsidR="009724EC" w:rsidRDefault="001C5084" w:rsidP="00B84C09">
            <w:pPr>
              <w:rPr>
                <w:i/>
                <w:sz w:val="24"/>
              </w:rPr>
            </w:pPr>
            <w:r>
              <w:rPr>
                <w:i/>
                <w:sz w:val="24"/>
              </w:rPr>
              <w:t>These activities</w:t>
            </w:r>
            <w:r w:rsidR="009724EC">
              <w:rPr>
                <w:i/>
                <w:sz w:val="24"/>
              </w:rPr>
              <w:t xml:space="preserve"> will depend on your child’s ability a</w:t>
            </w:r>
            <w:r>
              <w:rPr>
                <w:i/>
                <w:sz w:val="24"/>
              </w:rPr>
              <w:t>s to which sounds you focus on. H</w:t>
            </w:r>
            <w:r w:rsidR="009724EC">
              <w:rPr>
                <w:i/>
                <w:sz w:val="24"/>
              </w:rPr>
              <w:t>owever</w:t>
            </w:r>
            <w:r>
              <w:rPr>
                <w:i/>
                <w:sz w:val="24"/>
              </w:rPr>
              <w:t>,</w:t>
            </w:r>
            <w:r w:rsidR="009724EC">
              <w:rPr>
                <w:i/>
                <w:sz w:val="24"/>
              </w:rPr>
              <w:t xml:space="preserve"> recapping ones that they know will just </w:t>
            </w:r>
            <w:r w:rsidR="00067548">
              <w:rPr>
                <w:i/>
                <w:sz w:val="24"/>
              </w:rPr>
              <w:t>consolidate learning</w:t>
            </w:r>
            <w:r w:rsidR="005C76FB">
              <w:rPr>
                <w:i/>
                <w:sz w:val="24"/>
              </w:rPr>
              <w:t>.</w:t>
            </w:r>
          </w:p>
          <w:p w14:paraId="2187A952" w14:textId="77777777" w:rsidR="001C5084" w:rsidRDefault="001C5084" w:rsidP="001C5084">
            <w:pPr>
              <w:jc w:val="center"/>
            </w:pPr>
            <w:r>
              <w:rPr>
                <w:i/>
                <w:noProof/>
                <w:sz w:val="24"/>
                <w:lang w:eastAsia="en-GB"/>
              </w:rPr>
              <w:drawing>
                <wp:inline distT="0" distB="0" distL="0" distR="0" wp14:anchorId="711B4445" wp14:editId="5AC2C2AD">
                  <wp:extent cx="3012561" cy="1905000"/>
                  <wp:effectExtent l="0" t="0" r="0" b="0"/>
                  <wp:docPr id="1" name="Picture 1" descr="G:\2019-2020\Phase 2 and 3 sou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9-2020\Phase 2 and 3 sound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3090" cy="1905335"/>
                          </a:xfrm>
                          <a:prstGeom prst="rect">
                            <a:avLst/>
                          </a:prstGeom>
                          <a:noFill/>
                          <a:ln>
                            <a:noFill/>
                          </a:ln>
                        </pic:spPr>
                      </pic:pic>
                    </a:graphicData>
                  </a:graphic>
                </wp:inline>
              </w:drawing>
            </w:r>
          </w:p>
          <w:p w14:paraId="54F123D5" w14:textId="320A4484" w:rsidR="00AA790E" w:rsidRDefault="00CA45AE" w:rsidP="00736606">
            <w:r>
              <w:t>Use these sounds to have a go at some of the ideas for activities below:</w:t>
            </w:r>
          </w:p>
          <w:p w14:paraId="3550A6C3" w14:textId="77777777" w:rsidR="003B5C6E" w:rsidRDefault="003B5C6E" w:rsidP="00736606"/>
          <w:p w14:paraId="721A5E34" w14:textId="789CE926" w:rsidR="003B5C6E" w:rsidRDefault="003B5C6E" w:rsidP="003B5C6E">
            <w:pPr>
              <w:jc w:val="center"/>
            </w:pPr>
            <w:r>
              <w:rPr>
                <w:noProof/>
                <w:lang w:eastAsia="en-GB"/>
              </w:rPr>
              <w:drawing>
                <wp:inline distT="0" distB="0" distL="0" distR="0" wp14:anchorId="36A9452D" wp14:editId="30F19D7E">
                  <wp:extent cx="2046742" cy="16859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1097" cy="1689513"/>
                          </a:xfrm>
                          <a:prstGeom prst="rect">
                            <a:avLst/>
                          </a:prstGeom>
                          <a:noFill/>
                          <a:ln>
                            <a:noFill/>
                          </a:ln>
                        </pic:spPr>
                      </pic:pic>
                    </a:graphicData>
                  </a:graphic>
                </wp:inline>
              </w:drawing>
            </w:r>
          </w:p>
          <w:p w14:paraId="16411197" w14:textId="000FC172" w:rsidR="00CA45AE" w:rsidRDefault="00CA45AE" w:rsidP="00736606"/>
          <w:p w14:paraId="594C82FA" w14:textId="23B7C730" w:rsidR="00CA45AE" w:rsidRDefault="00D30C40" w:rsidP="00D30C40">
            <w:pPr>
              <w:jc w:val="center"/>
            </w:pPr>
            <w:r>
              <w:rPr>
                <w:rFonts w:ascii="Arial" w:hAnsi="Arial" w:cs="Arial"/>
                <w:noProof/>
                <w:color w:val="FFFFFF"/>
                <w:sz w:val="20"/>
                <w:szCs w:val="20"/>
                <w:lang w:eastAsia="en-GB"/>
              </w:rPr>
              <w:drawing>
                <wp:inline distT="0" distB="0" distL="0" distR="0" wp14:anchorId="5C6152AE" wp14:editId="1D11CD4E">
                  <wp:extent cx="1981200" cy="1488144"/>
                  <wp:effectExtent l="0" t="0" r="0" b="0"/>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2799" cy="1489345"/>
                          </a:xfrm>
                          <a:prstGeom prst="rect">
                            <a:avLst/>
                          </a:prstGeom>
                          <a:noFill/>
                          <a:ln>
                            <a:noFill/>
                          </a:ln>
                        </pic:spPr>
                      </pic:pic>
                    </a:graphicData>
                  </a:graphic>
                </wp:inline>
              </w:drawing>
            </w:r>
          </w:p>
          <w:p w14:paraId="12F0E2D8" w14:textId="02A8D3B3" w:rsidR="008A2F38" w:rsidRDefault="008A2F38" w:rsidP="008A2F38">
            <w:pPr>
              <w:jc w:val="center"/>
            </w:pPr>
          </w:p>
          <w:p w14:paraId="78B108C5" w14:textId="3AAA60CF" w:rsidR="003B5C6E" w:rsidRDefault="00D30C40" w:rsidP="003B5C6E">
            <w:pPr>
              <w:rPr>
                <w:noProof/>
                <w:lang w:eastAsia="en-GB"/>
              </w:rPr>
            </w:pPr>
            <w:r w:rsidRPr="00D30C40">
              <w:rPr>
                <w:noProof/>
                <w:lang w:eastAsia="en-GB"/>
              </w:rPr>
              <w:t>If you have some pegs and a black pen/sharpie at home then you can either use pictures, drawings or objects that need to be labelled using pegs with sounds on. Include some words with digraphs too such as, king, ship, spoon, train, seed.</w:t>
            </w:r>
          </w:p>
          <w:p w14:paraId="020ED952" w14:textId="77777777" w:rsidR="003B5C6E" w:rsidRDefault="003B5C6E" w:rsidP="003B5C6E">
            <w:pPr>
              <w:rPr>
                <w:noProof/>
                <w:lang w:eastAsia="en-GB"/>
              </w:rPr>
            </w:pPr>
          </w:p>
          <w:p w14:paraId="3E85C8F6" w14:textId="4033C596" w:rsidR="00D30C40" w:rsidRDefault="003B5C6E" w:rsidP="003B5C6E">
            <w:pPr>
              <w:rPr>
                <w:noProof/>
                <w:lang w:eastAsia="en-GB"/>
              </w:rPr>
            </w:pPr>
            <w:r>
              <w:rPr>
                <w:noProof/>
                <w:lang w:eastAsia="en-GB"/>
              </w:rPr>
              <w:lastRenderedPageBreak/>
              <w:t>If you have any bottles at home, have a go at writing either phonics sounds or words on them. Line them up like a game of bowling and roll a ball towards them – whichever ones fall down have a go at saying the sound, thinking of a word with that sound in or reading the word (depending what is on the bottle). Try and save a few bottles so that you can swap some during the game so it continues to be a challenge!</w:t>
            </w:r>
          </w:p>
          <w:p w14:paraId="5754828F" w14:textId="77777777" w:rsidR="002C0255" w:rsidRDefault="002C0255" w:rsidP="00B84C09"/>
          <w:p w14:paraId="2025A30E" w14:textId="614E54EA" w:rsidR="00CA087C" w:rsidRPr="00CA6318" w:rsidRDefault="009724EC" w:rsidP="00CA087C">
            <w:pPr>
              <w:rPr>
                <w:rStyle w:val="Hyperlink"/>
                <w:color w:val="auto"/>
                <w:u w:val="none"/>
              </w:rPr>
            </w:pPr>
            <w:r>
              <w:rPr>
                <w:rStyle w:val="Hyperlink"/>
                <w:color w:val="auto"/>
                <w:u w:val="none"/>
              </w:rPr>
              <w:t>Note to parents - i</w:t>
            </w:r>
            <w:r w:rsidR="00CA087C" w:rsidRPr="00CA6318">
              <w:rPr>
                <w:rStyle w:val="Hyperlink"/>
                <w:color w:val="auto"/>
                <w:u w:val="none"/>
              </w:rPr>
              <w:t>f you are unsure of how to say the individual sounds correctly, revisit the link on the school website:</w:t>
            </w:r>
          </w:p>
          <w:p w14:paraId="181F7835" w14:textId="76B17B9F" w:rsidR="00AA790E" w:rsidRDefault="00896C91" w:rsidP="00B84C09">
            <w:pPr>
              <w:rPr>
                <w:rStyle w:val="Hyperlink"/>
              </w:rPr>
            </w:pPr>
            <w:hyperlink r:id="rId13" w:history="1">
              <w:r w:rsidR="00CA087C" w:rsidRPr="00CA6318">
                <w:rPr>
                  <w:rStyle w:val="Hyperlink"/>
                </w:rPr>
                <w:t>https://lea-pri.herts.sch.uk/curriculum/phonics/</w:t>
              </w:r>
            </w:hyperlink>
          </w:p>
          <w:p w14:paraId="4EFDEDAC" w14:textId="77777777" w:rsidR="003B5C6E" w:rsidRPr="00CA087C" w:rsidRDefault="003B5C6E" w:rsidP="00B84C09"/>
          <w:p w14:paraId="736E8F4D" w14:textId="46647D15" w:rsidR="00AA790E" w:rsidRPr="00CA6318" w:rsidRDefault="00AA790E" w:rsidP="00B84C09">
            <w:pPr>
              <w:rPr>
                <w:b/>
                <w:sz w:val="24"/>
              </w:rPr>
            </w:pPr>
            <w:r w:rsidRPr="00CA6318">
              <w:rPr>
                <w:b/>
                <w:sz w:val="24"/>
              </w:rPr>
              <w:t>Reading</w:t>
            </w:r>
          </w:p>
          <w:p w14:paraId="10CC38E2" w14:textId="3479E63D" w:rsidR="008A2F38" w:rsidRDefault="00C94929" w:rsidP="00B84C09">
            <w:r>
              <w:t>We would have been focusing on the story ‘The Tiny Seed’ if we were at school. The story is read on YouTube:</w:t>
            </w:r>
          </w:p>
          <w:p w14:paraId="43828DB9" w14:textId="72F1F5BD" w:rsidR="00C94929" w:rsidRDefault="00C94929" w:rsidP="00B84C09">
            <w:hyperlink r:id="rId14" w:history="1">
              <w:r w:rsidRPr="00B04016">
                <w:rPr>
                  <w:rStyle w:val="Hyperlink"/>
                </w:rPr>
                <w:t>https://www.youtube.com/watch?v=ls6wTeT2cKA</w:t>
              </w:r>
            </w:hyperlink>
            <w:r>
              <w:t xml:space="preserve"> or if you have it at home that is great! Read the story together, discuss what is happening, what might happen next, what is different etc. Can you find any of our tricky words? Choose a sentence and muddle the words up –</w:t>
            </w:r>
            <w:r w:rsidR="00A9526C">
              <w:t xml:space="preserve"> ask</w:t>
            </w:r>
            <w:r>
              <w:t xml:space="preserve"> your child</w:t>
            </w:r>
            <w:r w:rsidR="00A9526C">
              <w:t xml:space="preserve"> to</w:t>
            </w:r>
            <w:r>
              <w:t xml:space="preserve"> </w:t>
            </w:r>
            <w:r w:rsidR="00896C91">
              <w:t xml:space="preserve">then </w:t>
            </w:r>
            <w:r>
              <w:t>order the words so that they make sense</w:t>
            </w:r>
            <w:r w:rsidR="00A9526C">
              <w:t>.</w:t>
            </w:r>
          </w:p>
          <w:p w14:paraId="6CDCDB3A" w14:textId="77777777" w:rsidR="00C94929" w:rsidRDefault="00C94929" w:rsidP="00B84C09">
            <w:bookmarkStart w:id="0" w:name="_GoBack"/>
            <w:bookmarkEnd w:id="0"/>
          </w:p>
          <w:p w14:paraId="7DE2314B" w14:textId="343E0EDE" w:rsidR="006C3C32" w:rsidRDefault="00AA790E" w:rsidP="00B84C09">
            <w:pPr>
              <w:rPr>
                <w:b/>
                <w:sz w:val="24"/>
              </w:rPr>
            </w:pPr>
            <w:r w:rsidRPr="00CA6318">
              <w:rPr>
                <w:b/>
                <w:sz w:val="24"/>
              </w:rPr>
              <w:t>Writing</w:t>
            </w:r>
          </w:p>
          <w:p w14:paraId="698A0640" w14:textId="6F1EB6C4" w:rsidR="006C3C32" w:rsidRPr="00CA6318" w:rsidRDefault="006C3C32" w:rsidP="00B84C09">
            <w:pPr>
              <w:rPr>
                <w:b/>
                <w:sz w:val="24"/>
              </w:rPr>
            </w:pPr>
            <w:r w:rsidRPr="00CA6318">
              <w:rPr>
                <w:rFonts w:ascii="Arial" w:hAnsi="Arial" w:cs="Arial"/>
                <w:noProof/>
                <w:color w:val="1A0DAB"/>
                <w:lang w:eastAsia="en-GB"/>
              </w:rPr>
              <w:drawing>
                <wp:inline distT="0" distB="0" distL="0" distR="0" wp14:anchorId="08565E2A" wp14:editId="170517E2">
                  <wp:extent cx="619125" cy="615370"/>
                  <wp:effectExtent l="0" t="0" r="0" b="0"/>
                  <wp:docPr id="5" name="Picture 5" descr="Image result for tripod grip chil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ripod grip child">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2627" cy="628790"/>
                          </a:xfrm>
                          <a:prstGeom prst="rect">
                            <a:avLst/>
                          </a:prstGeom>
                          <a:noFill/>
                          <a:ln>
                            <a:noFill/>
                          </a:ln>
                        </pic:spPr>
                      </pic:pic>
                    </a:graphicData>
                  </a:graphic>
                </wp:inline>
              </w:drawing>
            </w:r>
          </w:p>
          <w:p w14:paraId="51E0FC17" w14:textId="3BDF6569" w:rsidR="00AA790E" w:rsidRDefault="00AA790E" w:rsidP="00B84C09">
            <w:r w:rsidRPr="00CA6318">
              <w:t>Wh</w:t>
            </w:r>
            <w:r w:rsidR="006C3C32">
              <w:t xml:space="preserve">ilst you are drawing, painting </w:t>
            </w:r>
            <w:r w:rsidR="00BD5D6D">
              <w:t>or writing</w:t>
            </w:r>
            <w:r w:rsidRPr="00CA6318">
              <w:t xml:space="preserve">, remember to hold your pencil correctly. </w:t>
            </w:r>
          </w:p>
          <w:p w14:paraId="13F9F3B1" w14:textId="3811E4EC" w:rsidR="006C3C32" w:rsidRDefault="006C3C32" w:rsidP="00B84C09">
            <w:r>
              <w:t>Parents – please make sure that you provide lines for your child to write on as this is how we have learnt to form our letters correctly.</w:t>
            </w:r>
          </w:p>
          <w:p w14:paraId="6FF18C27" w14:textId="4D30F5F0" w:rsidR="00AA790E" w:rsidRPr="00A9526C" w:rsidRDefault="00A9526C" w:rsidP="00384A1A">
            <w:pPr>
              <w:rPr>
                <w:i/>
              </w:rPr>
            </w:pPr>
            <w:r>
              <w:t xml:space="preserve">Choose a picture from the story ‘The Tiny Seed’ and write your own CVC words, caption or sentence to say what is going on in the picture – </w:t>
            </w:r>
            <w:r>
              <w:rPr>
                <w:i/>
              </w:rPr>
              <w:t>The sun is big. The seed is now a flower.</w:t>
            </w:r>
          </w:p>
          <w:p w14:paraId="21880E93" w14:textId="77777777" w:rsidR="00BD5D6D" w:rsidRPr="00CA6318" w:rsidRDefault="00BD5D6D" w:rsidP="00384A1A"/>
          <w:p w14:paraId="358E136B" w14:textId="56DEB5EB" w:rsidR="00AA790E" w:rsidRPr="00CA6318" w:rsidRDefault="00AA790E" w:rsidP="00AA790E">
            <w:pPr>
              <w:rPr>
                <w:sz w:val="24"/>
              </w:rPr>
            </w:pPr>
            <w:r w:rsidRPr="00CA6318">
              <w:rPr>
                <w:b/>
                <w:sz w:val="24"/>
              </w:rPr>
              <w:t>Physical Development</w:t>
            </w:r>
            <w:r w:rsidRPr="00CA6318">
              <w:rPr>
                <w:sz w:val="24"/>
              </w:rPr>
              <w:t xml:space="preserve"> </w:t>
            </w:r>
            <w:r w:rsidR="00BD5D6D">
              <w:rPr>
                <w:sz w:val="24"/>
              </w:rPr>
              <w:t>(fine motor and health and self-care)</w:t>
            </w:r>
          </w:p>
          <w:p w14:paraId="37904491" w14:textId="77777777" w:rsidR="00AA790E" w:rsidRDefault="007F3D60" w:rsidP="007F3D60">
            <w:r>
              <w:t xml:space="preserve">Continue practising your letter formation – </w:t>
            </w:r>
            <w:hyperlink r:id="rId17" w:history="1">
              <w:r w:rsidRPr="00B144DE">
                <w:rPr>
                  <w:rStyle w:val="Hyperlink"/>
                </w:rPr>
                <w:t>https://www.letterjoin.co.uk</w:t>
              </w:r>
            </w:hyperlink>
            <w:r>
              <w:t xml:space="preserve"> </w:t>
            </w:r>
          </w:p>
          <w:p w14:paraId="38F5D5A8" w14:textId="3047D25A" w:rsidR="00BD5D6D" w:rsidRDefault="00BD5D6D" w:rsidP="007F3D60">
            <w:r>
              <w:t>This can also be done without a pencil in sugar, salt, flour, glitter, rice using your finger – just make sure you follow the correct formation.</w:t>
            </w:r>
          </w:p>
          <w:p w14:paraId="5DB06B3F" w14:textId="77777777" w:rsidR="007F3D60" w:rsidRDefault="007F3D60" w:rsidP="007F3D60"/>
          <w:p w14:paraId="0AB29B1C" w14:textId="7491782E" w:rsidR="00FD50A6" w:rsidRPr="005B25BE" w:rsidRDefault="00A9526C" w:rsidP="007F3D60">
            <w:pPr>
              <w:rPr>
                <w:sz w:val="24"/>
                <w:szCs w:val="24"/>
              </w:rPr>
            </w:pPr>
            <w:r>
              <w:t>Look at the food in your house or different pictures of food – try and decide which ones grow in the ground and which ones don’t. Talk about these foods – what do you notice about them? Have a go at drawing them too!</w:t>
            </w:r>
          </w:p>
        </w:tc>
      </w:tr>
      <w:tr w:rsidR="00AA790E" w14:paraId="28AACF16" w14:textId="77777777" w:rsidTr="00985678">
        <w:tc>
          <w:tcPr>
            <w:tcW w:w="4531" w:type="dxa"/>
          </w:tcPr>
          <w:p w14:paraId="587906EB" w14:textId="6A439A5D" w:rsidR="00AA790E" w:rsidRPr="00CA6318" w:rsidRDefault="00AA790E" w:rsidP="00B84C09">
            <w:pPr>
              <w:rPr>
                <w:b/>
                <w:sz w:val="24"/>
              </w:rPr>
            </w:pPr>
            <w:r w:rsidRPr="00CA6318">
              <w:rPr>
                <w:b/>
                <w:sz w:val="24"/>
              </w:rPr>
              <w:t>Communication and Language</w:t>
            </w:r>
          </w:p>
          <w:p w14:paraId="25DCAB19" w14:textId="3B547FC7" w:rsidR="00AA790E" w:rsidRDefault="002C0255" w:rsidP="00B549B4">
            <w:pPr>
              <w:rPr>
                <w:sz w:val="28"/>
              </w:rPr>
            </w:pPr>
            <w:r>
              <w:rPr>
                <w:bCs/>
                <w:szCs w:val="24"/>
              </w:rPr>
              <w:t>Look at different flowers and plants together and have a go at a guessing game – describe what the flower/plant looks like and see if you can guess what it is. Think about what colour it is, how big or small it is, is it around just in the summer etc. Take turns at guessing and describing.</w:t>
            </w:r>
          </w:p>
        </w:tc>
        <w:tc>
          <w:tcPr>
            <w:tcW w:w="5925" w:type="dxa"/>
            <w:vMerge/>
          </w:tcPr>
          <w:p w14:paraId="21F755FF" w14:textId="1ECBB32F" w:rsidR="00AA790E" w:rsidRPr="005B25BE" w:rsidRDefault="00AA790E" w:rsidP="00B84C09">
            <w:pPr>
              <w:rPr>
                <w:sz w:val="24"/>
                <w:szCs w:val="24"/>
              </w:rPr>
            </w:pPr>
          </w:p>
        </w:tc>
      </w:tr>
      <w:tr w:rsidR="00AA790E" w14:paraId="225F96B6" w14:textId="77777777" w:rsidTr="00985678">
        <w:trPr>
          <w:trHeight w:val="158"/>
        </w:trPr>
        <w:tc>
          <w:tcPr>
            <w:tcW w:w="4531" w:type="dxa"/>
          </w:tcPr>
          <w:p w14:paraId="3BD7425A" w14:textId="1E82743F" w:rsidR="00AA790E" w:rsidRPr="00CA6318" w:rsidRDefault="00AA790E" w:rsidP="00B84C09">
            <w:pPr>
              <w:rPr>
                <w:b/>
                <w:sz w:val="24"/>
              </w:rPr>
            </w:pPr>
            <w:r w:rsidRPr="00CA6318">
              <w:rPr>
                <w:b/>
                <w:sz w:val="24"/>
              </w:rPr>
              <w:t>Maths</w:t>
            </w:r>
          </w:p>
          <w:p w14:paraId="39C39045" w14:textId="77777777" w:rsidR="00A9526C" w:rsidRDefault="00A9526C" w:rsidP="00613E68">
            <w:pPr>
              <w:rPr>
                <w:szCs w:val="24"/>
              </w:rPr>
            </w:pPr>
            <w:r>
              <w:rPr>
                <w:szCs w:val="24"/>
              </w:rPr>
              <w:t xml:space="preserve">If you have a ruler or a tape measure at home, have a go at measuring different plants in the garden or out on your daily walk. Record the number and talk about the different sizes of the plants. Draw these on paper, cut them out and put them in the right order from tall to short. </w:t>
            </w:r>
          </w:p>
          <w:p w14:paraId="03E575EB" w14:textId="2F16104E" w:rsidR="00A9526C" w:rsidRPr="00A9526C" w:rsidRDefault="00A9526C" w:rsidP="00613E68">
            <w:pPr>
              <w:rPr>
                <w:szCs w:val="24"/>
              </w:rPr>
            </w:pPr>
            <w:r>
              <w:rPr>
                <w:szCs w:val="24"/>
              </w:rPr>
              <w:t>You can also challenge yourself to find other plants, or objects, that are taller/shorter than your tallest or shortest plant. Focus on the number and whether it needs to be a bigger number or a smaller number in order for it to be taller or shorter.</w:t>
            </w:r>
          </w:p>
        </w:tc>
        <w:tc>
          <w:tcPr>
            <w:tcW w:w="5925" w:type="dxa"/>
            <w:vMerge/>
          </w:tcPr>
          <w:p w14:paraId="06E53645" w14:textId="4D0BBAA9" w:rsidR="00AA790E" w:rsidRPr="005D09DE" w:rsidRDefault="00AA790E" w:rsidP="00B84C09">
            <w:pPr>
              <w:rPr>
                <w:b/>
                <w:i/>
                <w:iCs/>
                <w:color w:val="FF0000"/>
                <w:sz w:val="28"/>
              </w:rPr>
            </w:pPr>
          </w:p>
        </w:tc>
      </w:tr>
      <w:tr w:rsidR="00AA790E" w14:paraId="5F69BC16" w14:textId="77777777" w:rsidTr="00985678">
        <w:trPr>
          <w:trHeight w:val="2542"/>
        </w:trPr>
        <w:tc>
          <w:tcPr>
            <w:tcW w:w="4531" w:type="dxa"/>
          </w:tcPr>
          <w:p w14:paraId="2BCDE518" w14:textId="467779C0" w:rsidR="00AA790E" w:rsidRPr="00CA6318" w:rsidRDefault="00AA790E" w:rsidP="004B46E9">
            <w:pPr>
              <w:rPr>
                <w:b/>
                <w:sz w:val="24"/>
              </w:rPr>
            </w:pPr>
            <w:r w:rsidRPr="00CA6318">
              <w:rPr>
                <w:b/>
                <w:sz w:val="24"/>
              </w:rPr>
              <w:t>Expressive Arts and Design</w:t>
            </w:r>
          </w:p>
          <w:p w14:paraId="4613D029" w14:textId="553EAF74" w:rsidR="00B549B4" w:rsidRDefault="00B549B4" w:rsidP="00965CC3">
            <w:pPr>
              <w:rPr>
                <w:szCs w:val="24"/>
              </w:rPr>
            </w:pPr>
            <w:r>
              <w:rPr>
                <w:szCs w:val="24"/>
              </w:rPr>
              <w:t xml:space="preserve">Have a go at </w:t>
            </w:r>
            <w:r w:rsidR="00965CC3">
              <w:rPr>
                <w:szCs w:val="24"/>
              </w:rPr>
              <w:t>some observational drawings of different plants that you can see either on your daily walk, in your garden or just out your window! Think about the colours you need so that it looks the same as what you are drawing.</w:t>
            </w:r>
          </w:p>
          <w:p w14:paraId="012580E0" w14:textId="3EA151B3" w:rsidR="00B549B4" w:rsidRDefault="00B549B4" w:rsidP="008A2F38">
            <w:pPr>
              <w:jc w:val="center"/>
              <w:rPr>
                <w:szCs w:val="24"/>
              </w:rPr>
            </w:pPr>
          </w:p>
          <w:p w14:paraId="16CDCBE6" w14:textId="77777777" w:rsidR="00B549B4" w:rsidRDefault="00B549B4" w:rsidP="00122577">
            <w:pPr>
              <w:rPr>
                <w:szCs w:val="24"/>
              </w:rPr>
            </w:pPr>
          </w:p>
          <w:p w14:paraId="0B2C66A0" w14:textId="60DDD92B" w:rsidR="00033E24" w:rsidRDefault="00965CC3" w:rsidP="00122577">
            <w:pPr>
              <w:rPr>
                <w:szCs w:val="24"/>
              </w:rPr>
            </w:pPr>
            <w:r>
              <w:rPr>
                <w:szCs w:val="24"/>
              </w:rPr>
              <w:t>If you have any access to paint at home you might want to try painting a flower but with a fork instead of a paintbrush!</w:t>
            </w:r>
          </w:p>
          <w:p w14:paraId="39E13345" w14:textId="77777777" w:rsidR="00965CC3" w:rsidRDefault="00965CC3" w:rsidP="00122577">
            <w:pPr>
              <w:rPr>
                <w:szCs w:val="24"/>
              </w:rPr>
            </w:pPr>
          </w:p>
          <w:p w14:paraId="21A1FA15" w14:textId="149AE2E2" w:rsidR="00965CC3" w:rsidRDefault="00965CC3" w:rsidP="00965CC3">
            <w:pPr>
              <w:jc w:val="center"/>
              <w:rPr>
                <w:szCs w:val="24"/>
              </w:rPr>
            </w:pPr>
            <w:r>
              <w:object w:dxaOrig="5595" w:dyaOrig="3630" w14:anchorId="3AE39F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1.35pt;height:117.5pt" o:ole="">
                  <v:imagedata r:id="rId18" o:title=""/>
                </v:shape>
                <o:OLEObject Type="Embed" ProgID="PBrush" ShapeID="_x0000_i1026" DrawAspect="Content" ObjectID="_1649248058" r:id="rId19"/>
              </w:object>
            </w:r>
          </w:p>
          <w:p w14:paraId="21A33002" w14:textId="77777777" w:rsidR="00033E24" w:rsidRDefault="00033E24" w:rsidP="00033E24">
            <w:pPr>
              <w:jc w:val="center"/>
              <w:rPr>
                <w:sz w:val="24"/>
                <w:szCs w:val="24"/>
              </w:rPr>
            </w:pPr>
          </w:p>
          <w:p w14:paraId="151E4CDD" w14:textId="77777777" w:rsidR="002C0255" w:rsidRDefault="002C0255" w:rsidP="002C0255">
            <w:pPr>
              <w:rPr>
                <w:sz w:val="24"/>
                <w:szCs w:val="24"/>
              </w:rPr>
            </w:pPr>
            <w:r>
              <w:rPr>
                <w:sz w:val="24"/>
                <w:szCs w:val="24"/>
              </w:rPr>
              <w:t>Or try some finger painting or printing with a cork or a lid dipped in paint to make a picture.</w:t>
            </w:r>
          </w:p>
          <w:p w14:paraId="20D8716F" w14:textId="77777777" w:rsidR="002C0255" w:rsidRDefault="002C0255" w:rsidP="002C0255">
            <w:pPr>
              <w:jc w:val="center"/>
              <w:rPr>
                <w:sz w:val="24"/>
                <w:szCs w:val="24"/>
              </w:rPr>
            </w:pPr>
            <w:r>
              <w:rPr>
                <w:rFonts w:ascii="Arial" w:hAnsi="Arial" w:cs="Arial"/>
                <w:noProof/>
                <w:color w:val="FFFFFF"/>
                <w:sz w:val="20"/>
                <w:szCs w:val="20"/>
                <w:lang w:eastAsia="en-GB"/>
              </w:rPr>
              <w:drawing>
                <wp:inline distT="0" distB="0" distL="0" distR="0" wp14:anchorId="1FA3642B" wp14:editId="12F01EC0">
                  <wp:extent cx="1495425" cy="2058278"/>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7908" cy="2061696"/>
                          </a:xfrm>
                          <a:prstGeom prst="rect">
                            <a:avLst/>
                          </a:prstGeom>
                          <a:noFill/>
                          <a:ln>
                            <a:noFill/>
                          </a:ln>
                        </pic:spPr>
                      </pic:pic>
                    </a:graphicData>
                  </a:graphic>
                </wp:inline>
              </w:drawing>
            </w:r>
          </w:p>
          <w:p w14:paraId="2A848651" w14:textId="77777777" w:rsidR="002C0255" w:rsidRDefault="002C0255" w:rsidP="002C0255">
            <w:pPr>
              <w:jc w:val="center"/>
              <w:rPr>
                <w:sz w:val="24"/>
                <w:szCs w:val="24"/>
              </w:rPr>
            </w:pPr>
          </w:p>
          <w:p w14:paraId="38925EDB" w14:textId="77F4077A" w:rsidR="002C0255" w:rsidRPr="007F3D60" w:rsidRDefault="002C0255" w:rsidP="002C0255">
            <w:pPr>
              <w:rPr>
                <w:sz w:val="24"/>
                <w:szCs w:val="24"/>
              </w:rPr>
            </w:pPr>
            <w:r>
              <w:rPr>
                <w:sz w:val="24"/>
                <w:szCs w:val="24"/>
              </w:rPr>
              <w:t>You could also have a go at retelling the story with a seed or a puppet of a seed and include all of the different places that the seed travelled before it grew.</w:t>
            </w:r>
          </w:p>
        </w:tc>
        <w:tc>
          <w:tcPr>
            <w:tcW w:w="5925" w:type="dxa"/>
            <w:vMerge/>
          </w:tcPr>
          <w:p w14:paraId="624DD824" w14:textId="77777777" w:rsidR="00AA790E" w:rsidRPr="00B84C09" w:rsidRDefault="00AA790E" w:rsidP="00B84C09">
            <w:pPr>
              <w:rPr>
                <w:b/>
                <w:sz w:val="28"/>
              </w:rPr>
            </w:pPr>
          </w:p>
        </w:tc>
      </w:tr>
      <w:tr w:rsidR="00B84C09" w14:paraId="740D7970" w14:textId="77777777" w:rsidTr="004C7AB4">
        <w:trPr>
          <w:trHeight w:val="3965"/>
        </w:trPr>
        <w:tc>
          <w:tcPr>
            <w:tcW w:w="4531" w:type="dxa"/>
          </w:tcPr>
          <w:p w14:paraId="35D819E9" w14:textId="29EB2E3F" w:rsidR="00C62E4B" w:rsidRPr="00CA6318" w:rsidRDefault="006231D1" w:rsidP="0018575E">
            <w:pPr>
              <w:rPr>
                <w:b/>
                <w:sz w:val="24"/>
              </w:rPr>
            </w:pPr>
            <w:r w:rsidRPr="00CA6318">
              <w:rPr>
                <w:b/>
                <w:sz w:val="24"/>
              </w:rPr>
              <w:lastRenderedPageBreak/>
              <w:t>U</w:t>
            </w:r>
            <w:r w:rsidR="001902AA" w:rsidRPr="00CA6318">
              <w:rPr>
                <w:b/>
                <w:sz w:val="24"/>
              </w:rPr>
              <w:t xml:space="preserve">nderstanding the </w:t>
            </w:r>
            <w:r w:rsidRPr="00CA6318">
              <w:rPr>
                <w:b/>
                <w:sz w:val="24"/>
              </w:rPr>
              <w:t>W</w:t>
            </w:r>
            <w:r w:rsidR="001902AA" w:rsidRPr="00CA6318">
              <w:rPr>
                <w:b/>
                <w:sz w:val="24"/>
              </w:rPr>
              <w:t>orld</w:t>
            </w:r>
          </w:p>
          <w:p w14:paraId="7813C2F4" w14:textId="77777777" w:rsidR="00CA45AE" w:rsidRDefault="00A9526C" w:rsidP="007E03D4">
            <w:r>
              <w:t xml:space="preserve">Look at the story ‘The Tiny Seed’ and talk about what happened to the seeds and the journey they went on. Think about what the seeds need to grow and have a go at drawing the life cycle of a seed, challenge </w:t>
            </w:r>
            <w:proofErr w:type="gramStart"/>
            <w:r>
              <w:t>yourself</w:t>
            </w:r>
            <w:proofErr w:type="gramEnd"/>
            <w:r>
              <w:t xml:space="preserve"> to label each part!</w:t>
            </w:r>
          </w:p>
          <w:p w14:paraId="292B0ED1" w14:textId="77777777" w:rsidR="00965CC3" w:rsidRDefault="00965CC3" w:rsidP="007E03D4"/>
          <w:p w14:paraId="28ACF812" w14:textId="11C4199B" w:rsidR="00965CC3" w:rsidRDefault="00965CC3" w:rsidP="007E03D4">
            <w:r>
              <w:t>Here is a fun activity – if you have some different types of food with seeds inside, have a look at them and discuss where the seeds come from and what they all look like!</w:t>
            </w:r>
          </w:p>
          <w:p w14:paraId="72D05382" w14:textId="77777777" w:rsidR="00896C91" w:rsidRDefault="00896C91" w:rsidP="007E03D4"/>
          <w:p w14:paraId="7A18DDF4" w14:textId="03D53E33" w:rsidR="00965CC3" w:rsidRPr="0018575E" w:rsidRDefault="00965CC3" w:rsidP="00896C91">
            <w:pPr>
              <w:jc w:val="center"/>
              <w:rPr>
                <w:sz w:val="28"/>
              </w:rPr>
            </w:pPr>
            <w:r>
              <w:rPr>
                <w:rFonts w:ascii="Arial" w:hAnsi="Arial" w:cs="Arial"/>
                <w:noProof/>
                <w:color w:val="FFFFFF"/>
                <w:sz w:val="20"/>
                <w:szCs w:val="20"/>
                <w:lang w:eastAsia="en-GB"/>
              </w:rPr>
              <w:drawing>
                <wp:inline distT="0" distB="0" distL="0" distR="0" wp14:anchorId="26BFE127" wp14:editId="2A2D589B">
                  <wp:extent cx="1988288" cy="1491216"/>
                  <wp:effectExtent l="0" t="0" r="0"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9714" cy="1492285"/>
                          </a:xfrm>
                          <a:prstGeom prst="rect">
                            <a:avLst/>
                          </a:prstGeom>
                          <a:noFill/>
                          <a:ln>
                            <a:noFill/>
                          </a:ln>
                        </pic:spPr>
                      </pic:pic>
                    </a:graphicData>
                  </a:graphic>
                </wp:inline>
              </w:drawing>
            </w:r>
          </w:p>
        </w:tc>
        <w:tc>
          <w:tcPr>
            <w:tcW w:w="5925" w:type="dxa"/>
          </w:tcPr>
          <w:p w14:paraId="3689B8A0" w14:textId="28CA7EB6" w:rsidR="001902AA" w:rsidRDefault="00313136" w:rsidP="00B66951">
            <w:pPr>
              <w:rPr>
                <w:b/>
                <w:sz w:val="24"/>
              </w:rPr>
            </w:pPr>
            <w:r w:rsidRPr="00CA6318">
              <w:rPr>
                <w:b/>
                <w:sz w:val="24"/>
              </w:rPr>
              <w:t>O</w:t>
            </w:r>
            <w:r w:rsidR="002E4FF3">
              <w:rPr>
                <w:b/>
                <w:sz w:val="24"/>
              </w:rPr>
              <w:t>nline</w:t>
            </w:r>
            <w:r w:rsidRPr="00CA6318">
              <w:rPr>
                <w:b/>
                <w:sz w:val="24"/>
              </w:rPr>
              <w:t xml:space="preserve"> </w:t>
            </w:r>
            <w:r w:rsidR="001902AA" w:rsidRPr="00CA6318">
              <w:rPr>
                <w:b/>
                <w:sz w:val="24"/>
              </w:rPr>
              <w:t>L</w:t>
            </w:r>
            <w:r w:rsidRPr="00CA6318">
              <w:rPr>
                <w:b/>
                <w:sz w:val="24"/>
              </w:rPr>
              <w:t>earning</w:t>
            </w:r>
          </w:p>
          <w:p w14:paraId="7B6BD5B2" w14:textId="77777777" w:rsidR="00896C91" w:rsidRPr="00896C91" w:rsidRDefault="00896C91" w:rsidP="00B66951">
            <w:pPr>
              <w:rPr>
                <w:b/>
                <w:sz w:val="24"/>
              </w:rPr>
            </w:pPr>
          </w:p>
          <w:p w14:paraId="7952730F" w14:textId="09A28E38" w:rsidR="008F7AAD" w:rsidRDefault="001902AA" w:rsidP="00B66951">
            <w:r w:rsidRPr="00CA6318">
              <w:t>C</w:t>
            </w:r>
            <w:r w:rsidR="008F7AAD" w:rsidRPr="00CA6318">
              <w:t xml:space="preserve">osmic </w:t>
            </w:r>
            <w:r w:rsidRPr="00CA6318">
              <w:t>K</w:t>
            </w:r>
            <w:r w:rsidR="008F7AAD" w:rsidRPr="00CA6318">
              <w:t xml:space="preserve">ids </w:t>
            </w:r>
            <w:r w:rsidR="00613E68" w:rsidRPr="00CA6318">
              <w:t>Y</w:t>
            </w:r>
            <w:r w:rsidR="008F7AAD" w:rsidRPr="00CA6318">
              <w:t>oga</w:t>
            </w:r>
            <w:r w:rsidR="002E4FF3">
              <w:t xml:space="preserve"> – physical development</w:t>
            </w:r>
          </w:p>
          <w:p w14:paraId="46C75195" w14:textId="7E79E119" w:rsidR="00A021B4" w:rsidRPr="00CA6318" w:rsidRDefault="00896C91" w:rsidP="00B66951">
            <w:hyperlink r:id="rId22" w:history="1">
              <w:r w:rsidR="00A021B4" w:rsidRPr="00B144DE">
                <w:rPr>
                  <w:rStyle w:val="Hyperlink"/>
                </w:rPr>
                <w:t>https://www.cosmickids.com/category/watch/</w:t>
              </w:r>
            </w:hyperlink>
            <w:r w:rsidR="00A021B4">
              <w:t xml:space="preserve"> </w:t>
            </w:r>
          </w:p>
          <w:p w14:paraId="70A5B3AC" w14:textId="14C3095B" w:rsidR="00313136" w:rsidRPr="00CA6318" w:rsidRDefault="00313136" w:rsidP="00A021B4"/>
          <w:p w14:paraId="084976BD" w14:textId="77777777" w:rsidR="00A021B4" w:rsidRPr="00A021B4" w:rsidRDefault="00A021B4" w:rsidP="00A021B4">
            <w:r w:rsidRPr="00A021B4">
              <w:t>Education city- use individual log ins to access set work</w:t>
            </w:r>
          </w:p>
          <w:p w14:paraId="055CEC62" w14:textId="77777777" w:rsidR="00A021B4" w:rsidRDefault="00896C91" w:rsidP="00A021B4">
            <w:pPr>
              <w:rPr>
                <w:rStyle w:val="Hyperlink"/>
              </w:rPr>
            </w:pPr>
            <w:hyperlink r:id="rId23" w:history="1">
              <w:r w:rsidR="00A021B4" w:rsidRPr="00A021B4">
                <w:rPr>
                  <w:rStyle w:val="Hyperlink"/>
                </w:rPr>
                <w:t>https://www.educationcity.com/</w:t>
              </w:r>
            </w:hyperlink>
          </w:p>
          <w:p w14:paraId="611DF8C1" w14:textId="4CA414FD" w:rsidR="009724EC" w:rsidRDefault="009724EC" w:rsidP="00033E24">
            <w:pPr>
              <w:rPr>
                <w:rStyle w:val="Hyperlink"/>
                <w:color w:val="auto"/>
                <w:u w:val="none"/>
              </w:rPr>
            </w:pPr>
            <w:r>
              <w:rPr>
                <w:rStyle w:val="Hyperlink"/>
                <w:color w:val="auto"/>
                <w:u w:val="none"/>
              </w:rPr>
              <w:t xml:space="preserve">Try the activity – </w:t>
            </w:r>
            <w:r w:rsidR="003B5C6E">
              <w:rPr>
                <w:rStyle w:val="Hyperlink"/>
                <w:color w:val="auto"/>
                <w:u w:val="none"/>
              </w:rPr>
              <w:t>Sparkler</w:t>
            </w:r>
            <w:r w:rsidR="00033E24">
              <w:rPr>
                <w:rStyle w:val="Hyperlink"/>
                <w:color w:val="auto"/>
                <w:u w:val="none"/>
              </w:rPr>
              <w:t xml:space="preserve"> (</w:t>
            </w:r>
            <w:r w:rsidR="00C103BC">
              <w:rPr>
                <w:rStyle w:val="Hyperlink"/>
                <w:color w:val="auto"/>
                <w:u w:val="none"/>
              </w:rPr>
              <w:t>reading tricky words and high frequency words</w:t>
            </w:r>
            <w:r w:rsidR="00033E24">
              <w:rPr>
                <w:rStyle w:val="Hyperlink"/>
                <w:color w:val="auto"/>
                <w:u w:val="none"/>
              </w:rPr>
              <w:t>)</w:t>
            </w:r>
          </w:p>
          <w:p w14:paraId="5528BD46" w14:textId="3A8237F2" w:rsidR="00652D48" w:rsidRPr="009724EC" w:rsidRDefault="00652D48" w:rsidP="00033E24">
            <w:pPr>
              <w:rPr>
                <w:rStyle w:val="Hyperlink"/>
                <w:color w:val="auto"/>
                <w:u w:val="none"/>
              </w:rPr>
            </w:pPr>
            <w:r>
              <w:rPr>
                <w:rStyle w:val="Hyperlink"/>
                <w:color w:val="auto"/>
                <w:u w:val="none"/>
              </w:rPr>
              <w:t xml:space="preserve">Try the activity – </w:t>
            </w:r>
            <w:r w:rsidR="00C103BC">
              <w:rPr>
                <w:rStyle w:val="Hyperlink"/>
                <w:color w:val="auto"/>
                <w:u w:val="none"/>
              </w:rPr>
              <w:t>Classy objects</w:t>
            </w:r>
            <w:r>
              <w:rPr>
                <w:rStyle w:val="Hyperlink"/>
                <w:color w:val="auto"/>
                <w:u w:val="none"/>
              </w:rPr>
              <w:t xml:space="preserve"> (</w:t>
            </w:r>
            <w:r w:rsidR="00C103BC">
              <w:rPr>
                <w:rStyle w:val="Hyperlink"/>
                <w:color w:val="auto"/>
                <w:u w:val="none"/>
              </w:rPr>
              <w:t>ordering objects by length)</w:t>
            </w:r>
          </w:p>
          <w:p w14:paraId="49A7E657" w14:textId="77777777" w:rsidR="002E4FF3" w:rsidRDefault="002E4FF3" w:rsidP="00A021B4">
            <w:pPr>
              <w:rPr>
                <w:rStyle w:val="Hyperlink"/>
              </w:rPr>
            </w:pPr>
          </w:p>
          <w:p w14:paraId="2F4ECEC9" w14:textId="3D20A799" w:rsidR="002E4FF3" w:rsidRPr="002E4FF3" w:rsidRDefault="00633BE2" w:rsidP="002E4FF3">
            <w:proofErr w:type="spellStart"/>
            <w:r>
              <w:t>Numberblock</w:t>
            </w:r>
            <w:r w:rsidR="00896C91">
              <w:t>s</w:t>
            </w:r>
            <w:proofErr w:type="spellEnd"/>
            <w:r>
              <w:t xml:space="preserve"> adding and subtracting</w:t>
            </w:r>
          </w:p>
          <w:p w14:paraId="493C7484" w14:textId="3E13637F" w:rsidR="002E4FF3" w:rsidRDefault="00896C91" w:rsidP="00A021B4">
            <w:hyperlink r:id="rId24" w:history="1">
              <w:r w:rsidR="00633BE2" w:rsidRPr="003E48D1">
                <w:rPr>
                  <w:rStyle w:val="Hyperlink"/>
                </w:rPr>
                <w:t>https://www.bbc.co.uk/cbeebies/puzzles/numberblocks-number-magic-adding-and-subtracting?collection=numbers-and-letters</w:t>
              </w:r>
            </w:hyperlink>
            <w:r w:rsidR="00633BE2">
              <w:t xml:space="preserve"> </w:t>
            </w:r>
          </w:p>
          <w:p w14:paraId="62A0305A" w14:textId="77777777" w:rsidR="00C103BC" w:rsidRDefault="00C103BC" w:rsidP="00A021B4"/>
          <w:p w14:paraId="366BD8D1" w14:textId="77777777" w:rsidR="00C103BC" w:rsidRDefault="00C103BC" w:rsidP="00A021B4">
            <w:r>
              <w:t>Comparing the size of objects</w:t>
            </w:r>
          </w:p>
          <w:p w14:paraId="6269A7E2" w14:textId="3ED1F749" w:rsidR="00C103BC" w:rsidRDefault="00C103BC" w:rsidP="00A021B4">
            <w:hyperlink r:id="rId25" w:history="1">
              <w:r w:rsidRPr="00B04016">
                <w:rPr>
                  <w:rStyle w:val="Hyperlink"/>
                </w:rPr>
                <w:t>https://www.topmarks.co.uk/early-years/lets-compare</w:t>
              </w:r>
            </w:hyperlink>
            <w:r>
              <w:t xml:space="preserve"> </w:t>
            </w:r>
          </w:p>
          <w:p w14:paraId="18087B52" w14:textId="77777777" w:rsidR="00C103BC" w:rsidRDefault="00C103BC" w:rsidP="00A021B4"/>
          <w:p w14:paraId="186FBD6D" w14:textId="15887FB4" w:rsidR="00C103BC" w:rsidRDefault="00C103BC" w:rsidP="00A021B4">
            <w:r>
              <w:t>Challenging game – measuring in cm – focus on reading the number with your child</w:t>
            </w:r>
          </w:p>
          <w:p w14:paraId="096147D5" w14:textId="3097E419" w:rsidR="00122577" w:rsidRPr="00C103BC" w:rsidRDefault="00C103BC" w:rsidP="008F7AAD">
            <w:hyperlink r:id="rId26" w:history="1">
              <w:r w:rsidRPr="00B04016">
                <w:rPr>
                  <w:rStyle w:val="Hyperlink"/>
                </w:rPr>
                <w:t>https://www.topmarks.co.uk/maths-games/measuring-in-cm</w:t>
              </w:r>
            </w:hyperlink>
            <w:r>
              <w:t xml:space="preserve"> </w:t>
            </w:r>
          </w:p>
        </w:tc>
      </w:tr>
      <w:tr w:rsidR="00B84C09" w14:paraId="1777A823" w14:textId="77777777" w:rsidTr="00B84C09">
        <w:tc>
          <w:tcPr>
            <w:tcW w:w="10456" w:type="dxa"/>
            <w:gridSpan w:val="2"/>
          </w:tcPr>
          <w:p w14:paraId="34FAA806" w14:textId="51A20C0F" w:rsidR="00B84C09" w:rsidRPr="00CA6318" w:rsidRDefault="00B66951" w:rsidP="00B84C09">
            <w:pPr>
              <w:rPr>
                <w:b/>
                <w:sz w:val="24"/>
              </w:rPr>
            </w:pPr>
            <w:r w:rsidRPr="00CA6318">
              <w:rPr>
                <w:b/>
                <w:sz w:val="24"/>
              </w:rPr>
              <w:t xml:space="preserve">Daily basic skills </w:t>
            </w:r>
          </w:p>
          <w:p w14:paraId="3C36A295" w14:textId="1F626B36" w:rsidR="002E4FF3" w:rsidRDefault="002E4FF3" w:rsidP="00B27E01">
            <w:pPr>
              <w:rPr>
                <w:rFonts w:cstheme="minorHAnsi"/>
                <w:szCs w:val="24"/>
              </w:rPr>
            </w:pPr>
            <w:r w:rsidRPr="002E4FF3">
              <w:rPr>
                <w:rFonts w:cstheme="minorHAnsi"/>
                <w:szCs w:val="24"/>
              </w:rPr>
              <w:t>Write or trace the tricky words – the, to, I, no, go, into, you, they, all, are, my, her, he, she we, me, be, was</w:t>
            </w:r>
          </w:p>
          <w:p w14:paraId="1C811C28" w14:textId="6D102C9A" w:rsidR="00A7539D" w:rsidRDefault="002E4FF3" w:rsidP="002E4FF3">
            <w:pPr>
              <w:rPr>
                <w:rFonts w:cstheme="minorHAnsi"/>
                <w:szCs w:val="24"/>
              </w:rPr>
            </w:pPr>
            <w:r>
              <w:rPr>
                <w:rFonts w:cstheme="minorHAnsi"/>
                <w:szCs w:val="24"/>
              </w:rPr>
              <w:t>You could use pencils, pens, chalk, paint, paintbrush and water, glitter, salt etc. Please only focus on a couple of words a day/week and ensure the formation is correct before moving on to a new word</w:t>
            </w:r>
            <w:r w:rsidR="00C103BC">
              <w:rPr>
                <w:rFonts w:cstheme="minorHAnsi"/>
                <w:szCs w:val="24"/>
              </w:rPr>
              <w:t xml:space="preserve"> – provide your child with a line to write on to support correct formation.</w:t>
            </w:r>
          </w:p>
          <w:p w14:paraId="55C2F779" w14:textId="77777777" w:rsidR="002E4FF3" w:rsidRDefault="002E4FF3" w:rsidP="002E4FF3">
            <w:pPr>
              <w:rPr>
                <w:rFonts w:cstheme="minorHAnsi"/>
                <w:szCs w:val="24"/>
              </w:rPr>
            </w:pPr>
          </w:p>
          <w:p w14:paraId="339CCD0D" w14:textId="23955CF1" w:rsidR="002E4FF3" w:rsidRDefault="00C103BC" w:rsidP="002E4FF3">
            <w:pPr>
              <w:rPr>
                <w:rFonts w:cstheme="minorHAnsi"/>
                <w:szCs w:val="24"/>
              </w:rPr>
            </w:pPr>
            <w:r>
              <w:rPr>
                <w:rFonts w:cstheme="minorHAnsi"/>
                <w:szCs w:val="24"/>
              </w:rPr>
              <w:t>Counting – count from 1 to 20, forwards and backwards. Write the numbers on paper or any objects you have available. Order the numbers 1 to 20, talk about what one more than X is, what one less than X is and what comes between the numbers X and X – use the numbers that have been ordered as a point of reference.</w:t>
            </w:r>
          </w:p>
          <w:p w14:paraId="175F5E04" w14:textId="77777777" w:rsidR="002E4FF3" w:rsidRDefault="002E4FF3" w:rsidP="002E4FF3">
            <w:pPr>
              <w:rPr>
                <w:rFonts w:cstheme="minorHAnsi"/>
                <w:szCs w:val="24"/>
              </w:rPr>
            </w:pPr>
          </w:p>
          <w:p w14:paraId="6DD54A60" w14:textId="06C8EE81" w:rsidR="00633BE2" w:rsidRDefault="002E4FF3" w:rsidP="002E4FF3">
            <w:pPr>
              <w:rPr>
                <w:rFonts w:cstheme="minorHAnsi"/>
                <w:szCs w:val="24"/>
              </w:rPr>
            </w:pPr>
            <w:r>
              <w:rPr>
                <w:rFonts w:cstheme="minorHAnsi"/>
                <w:szCs w:val="24"/>
              </w:rPr>
              <w:t>Reading – can be a book, flashcards, hide words around the house to find and read, read packets, read words in newspapers or magazines.</w:t>
            </w:r>
            <w:r w:rsidR="00633BE2">
              <w:rPr>
                <w:rFonts w:cstheme="minorHAnsi"/>
                <w:szCs w:val="24"/>
              </w:rPr>
              <w:t xml:space="preserve"> </w:t>
            </w:r>
            <w:r w:rsidR="00896C91">
              <w:rPr>
                <w:rFonts w:cstheme="minorHAnsi"/>
                <w:szCs w:val="24"/>
              </w:rPr>
              <w:t xml:space="preserve">If you have any blocks at home – </w:t>
            </w:r>
            <w:proofErr w:type="spellStart"/>
            <w:r w:rsidR="00896C91">
              <w:rPr>
                <w:rFonts w:cstheme="minorHAnsi"/>
                <w:szCs w:val="24"/>
              </w:rPr>
              <w:t>lego</w:t>
            </w:r>
            <w:proofErr w:type="spellEnd"/>
            <w:r w:rsidR="00896C91">
              <w:rPr>
                <w:rFonts w:cstheme="minorHAnsi"/>
                <w:szCs w:val="24"/>
              </w:rPr>
              <w:t xml:space="preserve">, </w:t>
            </w:r>
            <w:proofErr w:type="spellStart"/>
            <w:r w:rsidR="00896C91">
              <w:rPr>
                <w:rFonts w:cstheme="minorHAnsi"/>
                <w:szCs w:val="24"/>
              </w:rPr>
              <w:t>duplo</w:t>
            </w:r>
            <w:proofErr w:type="spellEnd"/>
            <w:r w:rsidR="00896C91">
              <w:rPr>
                <w:rFonts w:cstheme="minorHAnsi"/>
                <w:szCs w:val="24"/>
              </w:rPr>
              <w:t xml:space="preserve">, </w:t>
            </w:r>
            <w:proofErr w:type="spellStart"/>
            <w:r w:rsidR="00896C91">
              <w:rPr>
                <w:rFonts w:cstheme="minorHAnsi"/>
                <w:szCs w:val="24"/>
              </w:rPr>
              <w:t>etc</w:t>
            </w:r>
            <w:proofErr w:type="spellEnd"/>
            <w:r w:rsidR="00896C91">
              <w:rPr>
                <w:rFonts w:cstheme="minorHAnsi"/>
                <w:szCs w:val="24"/>
              </w:rPr>
              <w:t xml:space="preserve"> – have a go at writing words and sounds on them for your child to read and word build. Alternatively, you could write a word on paper and cut out letters for them to then build words with. </w:t>
            </w:r>
          </w:p>
          <w:p w14:paraId="5289352F" w14:textId="77777777" w:rsidR="00896C91" w:rsidRDefault="00896C91" w:rsidP="002E4FF3">
            <w:pPr>
              <w:rPr>
                <w:rFonts w:cstheme="minorHAnsi"/>
                <w:szCs w:val="24"/>
              </w:rPr>
            </w:pPr>
          </w:p>
          <w:p w14:paraId="657273C6" w14:textId="77777777" w:rsidR="00896C91" w:rsidRDefault="00896C91" w:rsidP="00896C91">
            <w:pPr>
              <w:jc w:val="center"/>
            </w:pPr>
            <w:r>
              <w:object w:dxaOrig="4605" w:dyaOrig="2625" w14:anchorId="05C2D1DF">
                <v:shape id="_x0000_i1029" type="#_x0000_t75" style="width:182.05pt;height:103.9pt" o:ole="">
                  <v:imagedata r:id="rId27" o:title=""/>
                </v:shape>
                <o:OLEObject Type="Embed" ProgID="PBrush" ShapeID="_x0000_i1029" DrawAspect="Content" ObjectID="_1649248059" r:id="rId28"/>
              </w:object>
            </w:r>
            <w:r>
              <w:object w:dxaOrig="4635" w:dyaOrig="2865" w14:anchorId="04B9D42F">
                <v:shape id="_x0000_i1030" type="#_x0000_t75" style="width:176.6pt;height:108.7pt" o:ole="">
                  <v:imagedata r:id="rId29" o:title=""/>
                </v:shape>
                <o:OLEObject Type="Embed" ProgID="PBrush" ShapeID="_x0000_i1030" DrawAspect="Content" ObjectID="_1649248060" r:id="rId30"/>
              </w:object>
            </w:r>
            <w:r>
              <w:object w:dxaOrig="5820" w:dyaOrig="2490" w14:anchorId="6293A5B0">
                <v:shape id="_x0000_i1033" type="#_x0000_t75" style="width:290.7pt;height:124.3pt" o:ole="">
                  <v:imagedata r:id="rId31" o:title=""/>
                </v:shape>
                <o:OLEObject Type="Embed" ProgID="PBrush" ShapeID="_x0000_i1033" DrawAspect="Content" ObjectID="_1649248061" r:id="rId32"/>
              </w:object>
            </w:r>
          </w:p>
          <w:p w14:paraId="5A7A0DFE" w14:textId="07208CDF" w:rsidR="00896C91" w:rsidRPr="00896C91" w:rsidRDefault="00896C91" w:rsidP="00896C91">
            <w:pPr>
              <w:jc w:val="center"/>
              <w:rPr>
                <w:rFonts w:cstheme="minorHAnsi"/>
                <w:szCs w:val="24"/>
              </w:rPr>
            </w:pPr>
          </w:p>
        </w:tc>
      </w:tr>
    </w:tbl>
    <w:p w14:paraId="6479F88A" w14:textId="77777777" w:rsidR="00B84C09" w:rsidRPr="00B84C09" w:rsidRDefault="00B84C09" w:rsidP="004C7AB4">
      <w:pPr>
        <w:rPr>
          <w:sz w:val="28"/>
        </w:rPr>
      </w:pPr>
    </w:p>
    <w:sectPr w:rsidR="00B84C09" w:rsidRPr="00B84C09" w:rsidSect="00B84C0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44AD71" w14:textId="77777777" w:rsidR="001370EF" w:rsidRDefault="001370EF" w:rsidP="00B84C09">
      <w:pPr>
        <w:spacing w:after="0" w:line="240" w:lineRule="auto"/>
      </w:pPr>
      <w:r>
        <w:separator/>
      </w:r>
    </w:p>
  </w:endnote>
  <w:endnote w:type="continuationSeparator" w:id="0">
    <w:p w14:paraId="7B2A046B" w14:textId="77777777" w:rsidR="001370EF" w:rsidRDefault="001370EF" w:rsidP="00B84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02FF" w:usb1="4000E47F" w:usb2="0000002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F860AB" w14:textId="77777777" w:rsidR="001370EF" w:rsidRDefault="001370EF" w:rsidP="00B84C09">
      <w:pPr>
        <w:spacing w:after="0" w:line="240" w:lineRule="auto"/>
      </w:pPr>
      <w:r>
        <w:separator/>
      </w:r>
    </w:p>
  </w:footnote>
  <w:footnote w:type="continuationSeparator" w:id="0">
    <w:p w14:paraId="773ED878" w14:textId="77777777" w:rsidR="001370EF" w:rsidRDefault="001370EF" w:rsidP="00B84C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B318F4"/>
    <w:multiLevelType w:val="hybridMultilevel"/>
    <w:tmpl w:val="69AEB8B0"/>
    <w:lvl w:ilvl="0" w:tplc="0420BE8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9B60298"/>
    <w:multiLevelType w:val="hybridMultilevel"/>
    <w:tmpl w:val="D61EFA00"/>
    <w:lvl w:ilvl="0" w:tplc="E8A833C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C111EA9"/>
    <w:multiLevelType w:val="hybridMultilevel"/>
    <w:tmpl w:val="455EB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C09"/>
    <w:rsid w:val="00027B37"/>
    <w:rsid w:val="00033E24"/>
    <w:rsid w:val="000453FA"/>
    <w:rsid w:val="00067548"/>
    <w:rsid w:val="000C43F2"/>
    <w:rsid w:val="00122577"/>
    <w:rsid w:val="00127563"/>
    <w:rsid w:val="001370EF"/>
    <w:rsid w:val="00177137"/>
    <w:rsid w:val="0018575E"/>
    <w:rsid w:val="001902AA"/>
    <w:rsid w:val="00195F83"/>
    <w:rsid w:val="001C5084"/>
    <w:rsid w:val="001F760B"/>
    <w:rsid w:val="0026276E"/>
    <w:rsid w:val="002C0255"/>
    <w:rsid w:val="002E4FF3"/>
    <w:rsid w:val="00313136"/>
    <w:rsid w:val="00384A1A"/>
    <w:rsid w:val="003B5C6E"/>
    <w:rsid w:val="0046644F"/>
    <w:rsid w:val="004B46E9"/>
    <w:rsid w:val="004C7AB4"/>
    <w:rsid w:val="004F7613"/>
    <w:rsid w:val="00537232"/>
    <w:rsid w:val="005605DA"/>
    <w:rsid w:val="005B25BE"/>
    <w:rsid w:val="005C76FB"/>
    <w:rsid w:val="005D09DE"/>
    <w:rsid w:val="00613E68"/>
    <w:rsid w:val="006231D1"/>
    <w:rsid w:val="00627AFA"/>
    <w:rsid w:val="00633BE2"/>
    <w:rsid w:val="00652D48"/>
    <w:rsid w:val="0068587E"/>
    <w:rsid w:val="006A7E66"/>
    <w:rsid w:val="006C3C32"/>
    <w:rsid w:val="006C4182"/>
    <w:rsid w:val="00723F6E"/>
    <w:rsid w:val="00732E53"/>
    <w:rsid w:val="00736606"/>
    <w:rsid w:val="00782711"/>
    <w:rsid w:val="007A1F8B"/>
    <w:rsid w:val="007E03D4"/>
    <w:rsid w:val="007F3D60"/>
    <w:rsid w:val="00857776"/>
    <w:rsid w:val="00886A8C"/>
    <w:rsid w:val="00896C91"/>
    <w:rsid w:val="008A2F38"/>
    <w:rsid w:val="008F7AAD"/>
    <w:rsid w:val="00944A36"/>
    <w:rsid w:val="00965CC3"/>
    <w:rsid w:val="009724EC"/>
    <w:rsid w:val="00985678"/>
    <w:rsid w:val="009C6103"/>
    <w:rsid w:val="009D1141"/>
    <w:rsid w:val="009F5946"/>
    <w:rsid w:val="00A021B4"/>
    <w:rsid w:val="00A063B3"/>
    <w:rsid w:val="00A66B3A"/>
    <w:rsid w:val="00A7190C"/>
    <w:rsid w:val="00A7539D"/>
    <w:rsid w:val="00A84549"/>
    <w:rsid w:val="00A8554C"/>
    <w:rsid w:val="00A9526C"/>
    <w:rsid w:val="00AA790E"/>
    <w:rsid w:val="00AF73FD"/>
    <w:rsid w:val="00B27E01"/>
    <w:rsid w:val="00B549B4"/>
    <w:rsid w:val="00B66951"/>
    <w:rsid w:val="00B70B3A"/>
    <w:rsid w:val="00B84C09"/>
    <w:rsid w:val="00BD5D6D"/>
    <w:rsid w:val="00C103BC"/>
    <w:rsid w:val="00C34279"/>
    <w:rsid w:val="00C42A67"/>
    <w:rsid w:val="00C475A6"/>
    <w:rsid w:val="00C62E4B"/>
    <w:rsid w:val="00C94929"/>
    <w:rsid w:val="00CA087C"/>
    <w:rsid w:val="00CA45AE"/>
    <w:rsid w:val="00CA6318"/>
    <w:rsid w:val="00D1356D"/>
    <w:rsid w:val="00D30C40"/>
    <w:rsid w:val="00D6293C"/>
    <w:rsid w:val="00DB0C22"/>
    <w:rsid w:val="00DB2F7A"/>
    <w:rsid w:val="00DE7CDE"/>
    <w:rsid w:val="00E07FE3"/>
    <w:rsid w:val="00EC4933"/>
    <w:rsid w:val="00EC5CE9"/>
    <w:rsid w:val="00EE112C"/>
    <w:rsid w:val="00F73F0F"/>
    <w:rsid w:val="00FA608E"/>
    <w:rsid w:val="00FA6575"/>
    <w:rsid w:val="00FD4350"/>
    <w:rsid w:val="00FD50A6"/>
    <w:rsid w:val="00FE7A45"/>
    <w:rsid w:val="00FF08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A05E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4C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4C09"/>
  </w:style>
  <w:style w:type="paragraph" w:styleId="Footer">
    <w:name w:val="footer"/>
    <w:basedOn w:val="Normal"/>
    <w:link w:val="FooterChar"/>
    <w:uiPriority w:val="99"/>
    <w:unhideWhenUsed/>
    <w:rsid w:val="00B84C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4C09"/>
  </w:style>
  <w:style w:type="table" w:styleId="TableGrid">
    <w:name w:val="Table Grid"/>
    <w:basedOn w:val="TableNormal"/>
    <w:uiPriority w:val="39"/>
    <w:rsid w:val="00B84C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66951"/>
    <w:rPr>
      <w:color w:val="0563C1" w:themeColor="hyperlink"/>
      <w:u w:val="single"/>
    </w:rPr>
  </w:style>
  <w:style w:type="paragraph" w:styleId="ListParagraph">
    <w:name w:val="List Paragraph"/>
    <w:basedOn w:val="Normal"/>
    <w:uiPriority w:val="34"/>
    <w:qFormat/>
    <w:rsid w:val="00313136"/>
    <w:pPr>
      <w:ind w:left="720"/>
      <w:contextualSpacing/>
    </w:pPr>
  </w:style>
  <w:style w:type="character" w:styleId="FollowedHyperlink">
    <w:name w:val="FollowedHyperlink"/>
    <w:basedOn w:val="DefaultParagraphFont"/>
    <w:uiPriority w:val="99"/>
    <w:semiHidden/>
    <w:unhideWhenUsed/>
    <w:rsid w:val="008F7AAD"/>
    <w:rPr>
      <w:color w:val="954F72" w:themeColor="followedHyperlink"/>
      <w:u w:val="single"/>
    </w:rPr>
  </w:style>
  <w:style w:type="character" w:customStyle="1" w:styleId="UnresolvedMention">
    <w:name w:val="Unresolved Mention"/>
    <w:basedOn w:val="DefaultParagraphFont"/>
    <w:uiPriority w:val="99"/>
    <w:semiHidden/>
    <w:unhideWhenUsed/>
    <w:rsid w:val="006A7E66"/>
    <w:rPr>
      <w:color w:val="605E5C"/>
      <w:shd w:val="clear" w:color="auto" w:fill="E1DFDD"/>
    </w:rPr>
  </w:style>
  <w:style w:type="paragraph" w:styleId="BalloonText">
    <w:name w:val="Balloon Text"/>
    <w:basedOn w:val="Normal"/>
    <w:link w:val="BalloonTextChar"/>
    <w:uiPriority w:val="99"/>
    <w:semiHidden/>
    <w:unhideWhenUsed/>
    <w:rsid w:val="00944A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4A36"/>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4C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4C09"/>
  </w:style>
  <w:style w:type="paragraph" w:styleId="Footer">
    <w:name w:val="footer"/>
    <w:basedOn w:val="Normal"/>
    <w:link w:val="FooterChar"/>
    <w:uiPriority w:val="99"/>
    <w:unhideWhenUsed/>
    <w:rsid w:val="00B84C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4C09"/>
  </w:style>
  <w:style w:type="table" w:styleId="TableGrid">
    <w:name w:val="Table Grid"/>
    <w:basedOn w:val="TableNormal"/>
    <w:uiPriority w:val="39"/>
    <w:rsid w:val="00B84C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66951"/>
    <w:rPr>
      <w:color w:val="0563C1" w:themeColor="hyperlink"/>
      <w:u w:val="single"/>
    </w:rPr>
  </w:style>
  <w:style w:type="paragraph" w:styleId="ListParagraph">
    <w:name w:val="List Paragraph"/>
    <w:basedOn w:val="Normal"/>
    <w:uiPriority w:val="34"/>
    <w:qFormat/>
    <w:rsid w:val="00313136"/>
    <w:pPr>
      <w:ind w:left="720"/>
      <w:contextualSpacing/>
    </w:pPr>
  </w:style>
  <w:style w:type="character" w:styleId="FollowedHyperlink">
    <w:name w:val="FollowedHyperlink"/>
    <w:basedOn w:val="DefaultParagraphFont"/>
    <w:uiPriority w:val="99"/>
    <w:semiHidden/>
    <w:unhideWhenUsed/>
    <w:rsid w:val="008F7AAD"/>
    <w:rPr>
      <w:color w:val="954F72" w:themeColor="followedHyperlink"/>
      <w:u w:val="single"/>
    </w:rPr>
  </w:style>
  <w:style w:type="character" w:customStyle="1" w:styleId="UnresolvedMention">
    <w:name w:val="Unresolved Mention"/>
    <w:basedOn w:val="DefaultParagraphFont"/>
    <w:uiPriority w:val="99"/>
    <w:semiHidden/>
    <w:unhideWhenUsed/>
    <w:rsid w:val="006A7E66"/>
    <w:rPr>
      <w:color w:val="605E5C"/>
      <w:shd w:val="clear" w:color="auto" w:fill="E1DFDD"/>
    </w:rPr>
  </w:style>
  <w:style w:type="paragraph" w:styleId="BalloonText">
    <w:name w:val="Balloon Text"/>
    <w:basedOn w:val="Normal"/>
    <w:link w:val="BalloonTextChar"/>
    <w:uiPriority w:val="99"/>
    <w:semiHidden/>
    <w:unhideWhenUsed/>
    <w:rsid w:val="00944A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4A3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4063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lea-pri.herts.sch.uk/curriculum/phonics/" TargetMode="External"/><Relationship Id="rId18" Type="http://schemas.openxmlformats.org/officeDocument/2006/relationships/image" Target="media/image6.png"/><Relationship Id="rId26" Type="http://schemas.openxmlformats.org/officeDocument/2006/relationships/hyperlink" Target="https://www.topmarks.co.uk/maths-games/measuring-in-cm" TargetMode="External"/><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letterjoin.co.uk" TargetMode="External"/><Relationship Id="rId25" Type="http://schemas.openxmlformats.org/officeDocument/2006/relationships/hyperlink" Target="https://www.topmarks.co.uk/early-years/lets-compare"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bbc.co.uk/cbeebies/puzzles/numberblocks-number-magic-adding-and-subtracting?collection=numbers-and-letters" TargetMode="External"/><Relationship Id="rId32"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hyperlink" Target="https://www.bing.com/images/search?view=detailV2&amp;ccid=uD2vRj4a&amp;id=50DEE25330E4737E0820C9791746DCB0683DB33C&amp;thid=OIP.uD2vRj4avbTsNPhVky5fowHaHa&amp;mediaurl=http://www.littlegreengifts.nz/wp-content/uploads/2013/12/Dynamic-Tripod-Grip.jpg&amp;exph=250&amp;expw=250&amp;q=tripod+grip+child&amp;simid=608042204773089286&amp;selectedIndex=1" TargetMode="External"/><Relationship Id="rId23" Type="http://schemas.openxmlformats.org/officeDocument/2006/relationships/hyperlink" Target="https://www.educationcity.com/" TargetMode="External"/><Relationship Id="rId28" Type="http://schemas.openxmlformats.org/officeDocument/2006/relationships/oleObject" Target="embeddings/oleObject2.bin"/><Relationship Id="rId10" Type="http://schemas.openxmlformats.org/officeDocument/2006/relationships/image" Target="media/image2.jpeg"/><Relationship Id="rId19" Type="http://schemas.openxmlformats.org/officeDocument/2006/relationships/oleObject" Target="embeddings/oleObject1.bin"/><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reception@lea-pri.herts.sch.uk" TargetMode="External"/><Relationship Id="rId14" Type="http://schemas.openxmlformats.org/officeDocument/2006/relationships/hyperlink" Target="https://www.youtube.com/watch?v=ls6wTeT2cKA" TargetMode="External"/><Relationship Id="rId22" Type="http://schemas.openxmlformats.org/officeDocument/2006/relationships/hyperlink" Target="https://www.cosmickids.com/category/watch/" TargetMode="External"/><Relationship Id="rId27" Type="http://schemas.openxmlformats.org/officeDocument/2006/relationships/image" Target="media/image9.png"/><Relationship Id="rId30"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3</Pages>
  <Words>1182</Words>
  <Characters>6741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HfL</Company>
  <LinksUpToDate>false</LinksUpToDate>
  <CharactersWithSpaces>7908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Berry</dc:creator>
  <cp:lastModifiedBy>Owner</cp:lastModifiedBy>
  <cp:revision>3</cp:revision>
  <cp:lastPrinted>2020-03-30T18:27:00Z</cp:lastPrinted>
  <dcterms:created xsi:type="dcterms:W3CDTF">2020-04-24T14:07:00Z</dcterms:created>
  <dcterms:modified xsi:type="dcterms:W3CDTF">2020-04-24T14:41:00Z</dcterms:modified>
</cp:coreProperties>
</file>